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7D9" w:rsidRPr="00D02CD9" w:rsidRDefault="003257D9" w:rsidP="00D02CD9">
      <w:pPr>
        <w:jc w:val="center"/>
        <w:rPr>
          <w:rFonts w:ascii="Times New Roman" w:hAnsi="Times New Roman"/>
        </w:rPr>
      </w:pPr>
    </w:p>
    <w:tbl>
      <w:tblPr>
        <w:tblW w:w="0" w:type="auto"/>
        <w:tblInd w:w="-459" w:type="dxa"/>
        <w:tblLayout w:type="fixed"/>
        <w:tblLook w:val="0000"/>
      </w:tblPr>
      <w:tblGrid>
        <w:gridCol w:w="3970"/>
        <w:gridCol w:w="1701"/>
        <w:gridCol w:w="4111"/>
      </w:tblGrid>
      <w:tr w:rsidR="00D13A5D" w:rsidTr="002D0016">
        <w:tc>
          <w:tcPr>
            <w:tcW w:w="3970" w:type="dxa"/>
          </w:tcPr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Россия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Республика Алтай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Усть-Канский район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Администрация муниципального образования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 Талицкое сельское поселение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 xml:space="preserve">ул. Зеленая 27, с. Усть-Кумир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Усть-Канского района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Республика Алтай 649458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Тел. 26-4-19(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talica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.2012@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mail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ru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D13A5D" w:rsidRPr="00FA2732" w:rsidRDefault="00FE3B65" w:rsidP="002D00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3B65">
              <w:rPr>
                <w:rFonts w:ascii="Times New Roman" w:hAnsi="Times New Roman"/>
                <w:b/>
                <w:bCs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7" o:title=""/>
                </v:shape>
                <o:OLEObject Type="Embed" ProgID="Word.Picture.8" ShapeID="_x0000_s1027" DrawAspect="Content" ObjectID="_1679487692" r:id="rId8"/>
              </w:pict>
            </w:r>
          </w:p>
        </w:tc>
        <w:tc>
          <w:tcPr>
            <w:tcW w:w="4111" w:type="dxa"/>
            <w:vAlign w:val="center"/>
          </w:tcPr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Россия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Алтай Республиканын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Кан-Оозы аймактын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Талица </w:t>
            </w:r>
            <w:r w:rsidRPr="00FA2732">
              <w:rPr>
                <w:rFonts w:ascii="Times New Roman" w:hAnsi="Times New Roman"/>
                <w:b/>
                <w:lang w:val="en-US"/>
              </w:rPr>
              <w:t>j</w:t>
            </w:r>
            <w:r w:rsidRPr="00FA2732">
              <w:rPr>
                <w:rFonts w:ascii="Times New Roman" w:hAnsi="Times New Roman"/>
                <w:b/>
              </w:rPr>
              <w:t>урттын муниципал тозолмозинин администрациязы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 xml:space="preserve">Зеленый ором 27, Усть-Кумир  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j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урт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Кан-Оозы аймактын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Алтай Республика</w:t>
            </w:r>
            <w:r w:rsidRPr="00FA2732">
              <w:rPr>
                <w:rFonts w:ascii="Times New Roman" w:hAnsi="Times New Roman"/>
                <w:b/>
              </w:rPr>
              <w:t xml:space="preserve">, 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649458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Тел. 26-4-19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3257D9" w:rsidRPr="00D02CD9" w:rsidRDefault="003257D9" w:rsidP="00D13A5D">
      <w:pPr>
        <w:rPr>
          <w:rFonts w:ascii="Times New Roman" w:hAnsi="Times New Roman"/>
          <w:b/>
          <w:bCs/>
          <w:sz w:val="32"/>
          <w:szCs w:val="32"/>
        </w:rPr>
      </w:pPr>
      <w:r w:rsidRPr="00D02CD9">
        <w:rPr>
          <w:rFonts w:ascii="Times New Roman" w:hAnsi="Times New Roman"/>
          <w:b/>
          <w:bCs/>
          <w:sz w:val="32"/>
          <w:szCs w:val="32"/>
        </w:rPr>
        <w:t xml:space="preserve">ПОСТАНОВЛЕНИЕ                                                   </w:t>
      </w:r>
      <w:r w:rsidRPr="00D02CD9">
        <w:rPr>
          <w:rFonts w:ascii="Times New Roman" w:hAnsi="Times New Roman"/>
          <w:b/>
          <w:bCs/>
          <w:sz w:val="32"/>
          <w:szCs w:val="32"/>
          <w:lang w:val="de-DE"/>
        </w:rPr>
        <w:t>JÖ</w:t>
      </w:r>
      <w:r w:rsidRPr="00D02CD9">
        <w:rPr>
          <w:rFonts w:ascii="Times New Roman" w:hAnsi="Times New Roman"/>
          <w:b/>
          <w:bCs/>
          <w:sz w:val="32"/>
          <w:szCs w:val="32"/>
        </w:rPr>
        <w:t>П</w:t>
      </w:r>
    </w:p>
    <w:p w:rsidR="003257D9" w:rsidRPr="00D02CD9" w:rsidRDefault="003257D9" w:rsidP="00D02CD9">
      <w:pPr>
        <w:jc w:val="center"/>
        <w:rPr>
          <w:rFonts w:ascii="Times New Roman" w:hAnsi="Times New Roman"/>
        </w:rPr>
      </w:pPr>
    </w:p>
    <w:p w:rsidR="003257D9" w:rsidRPr="00BA08E4" w:rsidRDefault="00E517D9" w:rsidP="00D13A5D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</w:t>
      </w:r>
      <w:r w:rsidR="00D13A5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04</w:t>
      </w:r>
      <w:r w:rsidR="00D13A5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2021</w:t>
      </w:r>
      <w:r w:rsidR="003257D9" w:rsidRPr="00BA08E4">
        <w:rPr>
          <w:rFonts w:ascii="Times New Roman" w:hAnsi="Times New Roman"/>
          <w:sz w:val="28"/>
          <w:szCs w:val="28"/>
        </w:rPr>
        <w:t xml:space="preserve"> года      </w:t>
      </w:r>
      <w:r w:rsidR="00D13A5D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D13A5D">
        <w:rPr>
          <w:rFonts w:ascii="Times New Roman" w:hAnsi="Times New Roman"/>
          <w:sz w:val="28"/>
          <w:szCs w:val="28"/>
        </w:rPr>
        <w:t xml:space="preserve"> с</w:t>
      </w:r>
      <w:r w:rsidR="003257D9" w:rsidRPr="00BA08E4">
        <w:rPr>
          <w:rFonts w:ascii="Times New Roman" w:hAnsi="Times New Roman"/>
          <w:sz w:val="28"/>
          <w:szCs w:val="28"/>
        </w:rPr>
        <w:t>. Усть-Кум</w:t>
      </w:r>
      <w:r>
        <w:rPr>
          <w:rFonts w:ascii="Times New Roman" w:hAnsi="Times New Roman"/>
          <w:sz w:val="28"/>
          <w:szCs w:val="28"/>
        </w:rPr>
        <w:t xml:space="preserve">ир                             </w:t>
      </w:r>
      <w:r w:rsidR="003257D9" w:rsidRPr="00BA08E4">
        <w:rPr>
          <w:rFonts w:ascii="Times New Roman" w:hAnsi="Times New Roman"/>
          <w:sz w:val="28"/>
          <w:szCs w:val="28"/>
        </w:rPr>
        <w:t>№</w:t>
      </w:r>
      <w:r w:rsidR="00150A86">
        <w:rPr>
          <w:rFonts w:ascii="Times New Roman" w:hAnsi="Times New Roman"/>
          <w:sz w:val="28"/>
          <w:szCs w:val="28"/>
        </w:rPr>
        <w:t xml:space="preserve"> </w:t>
      </w:r>
      <w:r w:rsidR="00C242F1">
        <w:rPr>
          <w:rFonts w:ascii="Times New Roman" w:hAnsi="Times New Roman"/>
          <w:sz w:val="28"/>
          <w:szCs w:val="28"/>
        </w:rPr>
        <w:t>9</w:t>
      </w:r>
    </w:p>
    <w:p w:rsidR="00D13A5D" w:rsidRPr="00E517D9" w:rsidRDefault="00D13A5D" w:rsidP="00D02C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517D9">
        <w:rPr>
          <w:rFonts w:ascii="Times New Roman" w:hAnsi="Times New Roman"/>
          <w:b/>
          <w:bCs/>
          <w:color w:val="000000"/>
          <w:sz w:val="28"/>
          <w:szCs w:val="28"/>
        </w:rPr>
        <w:t xml:space="preserve">«О внесении изменений </w:t>
      </w:r>
      <w:r w:rsidR="001E107F" w:rsidRPr="00E517D9">
        <w:rPr>
          <w:rFonts w:ascii="Times New Roman" w:hAnsi="Times New Roman"/>
          <w:b/>
          <w:bCs/>
          <w:color w:val="000000"/>
          <w:sz w:val="28"/>
          <w:szCs w:val="28"/>
        </w:rPr>
        <w:t xml:space="preserve">в </w:t>
      </w:r>
      <w:bookmarkStart w:id="0" w:name="_GoBack"/>
      <w:bookmarkEnd w:id="0"/>
      <w:r w:rsidRPr="00E517D9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  <w:r w:rsidR="005C6613" w:rsidRPr="00E517D9">
        <w:rPr>
          <w:rFonts w:ascii="Times New Roman" w:hAnsi="Times New Roman"/>
          <w:b/>
          <w:bCs/>
          <w:color w:val="000000"/>
          <w:sz w:val="28"/>
          <w:szCs w:val="28"/>
        </w:rPr>
        <w:t xml:space="preserve"> №2 от 27.01</w:t>
      </w:r>
      <w:r w:rsidRPr="00E517D9">
        <w:rPr>
          <w:rFonts w:ascii="Times New Roman" w:hAnsi="Times New Roman"/>
          <w:b/>
          <w:bCs/>
          <w:color w:val="000000"/>
          <w:sz w:val="28"/>
          <w:szCs w:val="28"/>
        </w:rPr>
        <w:t>.2017г.</w:t>
      </w:r>
    </w:p>
    <w:p w:rsidR="003257D9" w:rsidRPr="00E517D9" w:rsidRDefault="00D13A5D" w:rsidP="00D02C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517D9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3257D9" w:rsidRPr="00E517D9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 утверждении правил определения требований </w:t>
      </w:r>
    </w:p>
    <w:p w:rsidR="003257D9" w:rsidRPr="00E517D9" w:rsidRDefault="003257D9" w:rsidP="00D02C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517D9">
        <w:rPr>
          <w:rFonts w:ascii="Times New Roman" w:hAnsi="Times New Roman"/>
          <w:b/>
          <w:bCs/>
          <w:color w:val="000000"/>
          <w:sz w:val="28"/>
          <w:szCs w:val="28"/>
        </w:rPr>
        <w:t>к закупаемым администрацией МО «Талицкое</w:t>
      </w:r>
    </w:p>
    <w:p w:rsidR="003257D9" w:rsidRPr="00E517D9" w:rsidRDefault="003257D9" w:rsidP="00D02C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517D9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сельское поселение» отдельным видам товаров, </w:t>
      </w:r>
    </w:p>
    <w:p w:rsidR="003257D9" w:rsidRPr="00E517D9" w:rsidRDefault="003257D9" w:rsidP="00D02C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517D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работ, услуг (в том числе предельных цен </w:t>
      </w:r>
    </w:p>
    <w:p w:rsidR="003257D9" w:rsidRPr="00E517D9" w:rsidRDefault="003257D9" w:rsidP="00D02C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517D9">
        <w:rPr>
          <w:rFonts w:ascii="Times New Roman" w:hAnsi="Times New Roman"/>
          <w:b/>
          <w:bCs/>
          <w:color w:val="000000"/>
          <w:sz w:val="28"/>
          <w:szCs w:val="28"/>
        </w:rPr>
        <w:t>товаров, работ, услуг)</w:t>
      </w:r>
      <w:r w:rsidR="00D13A5D" w:rsidRPr="00E517D9">
        <w:rPr>
          <w:rFonts w:ascii="Times New Roman" w:hAnsi="Times New Roman"/>
          <w:b/>
          <w:bCs/>
          <w:color w:val="000000"/>
          <w:sz w:val="28"/>
          <w:szCs w:val="28"/>
        </w:rPr>
        <w:t>»»</w:t>
      </w:r>
    </w:p>
    <w:p w:rsidR="003257D9" w:rsidRPr="004A606C" w:rsidRDefault="003257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257D9" w:rsidRPr="004A606C" w:rsidRDefault="003257D9" w:rsidP="00CD5D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A606C">
        <w:rPr>
          <w:rFonts w:ascii="Times New Roman" w:hAnsi="Times New Roman"/>
          <w:color w:val="000000"/>
          <w:sz w:val="28"/>
          <w:szCs w:val="28"/>
        </w:rPr>
        <w:t xml:space="preserve">В соответствии с Федеральным законом от 5 апреля 2013 года № 44-ФЗ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4A606C">
        <w:rPr>
          <w:rFonts w:ascii="Times New Roman" w:hAnsi="Times New Roman"/>
          <w:color w:val="000000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CD5D4D">
        <w:rPr>
          <w:rFonts w:ascii="Times New Roman" w:hAnsi="Times New Roman"/>
          <w:color w:val="000000"/>
          <w:sz w:val="28"/>
          <w:szCs w:val="28"/>
        </w:rPr>
        <w:t>остановлени</w:t>
      </w:r>
      <w:r>
        <w:rPr>
          <w:rFonts w:ascii="Times New Roman" w:hAnsi="Times New Roman"/>
          <w:color w:val="000000"/>
          <w:sz w:val="28"/>
          <w:szCs w:val="28"/>
        </w:rPr>
        <w:t>ем</w:t>
      </w:r>
      <w:r w:rsidRPr="00CD5D4D">
        <w:rPr>
          <w:rFonts w:ascii="Times New Roman" w:hAnsi="Times New Roman"/>
          <w:color w:val="000000"/>
          <w:sz w:val="28"/>
          <w:szCs w:val="28"/>
        </w:rPr>
        <w:t xml:space="preserve"> Правительства Российской Федерации от 02.09.2015 </w:t>
      </w:r>
      <w:r>
        <w:rPr>
          <w:rFonts w:ascii="Times New Roman" w:hAnsi="Times New Roman"/>
          <w:color w:val="000000"/>
          <w:sz w:val="28"/>
          <w:szCs w:val="28"/>
        </w:rPr>
        <w:t>№</w:t>
      </w:r>
      <w:r w:rsidRPr="00CD5D4D">
        <w:rPr>
          <w:rFonts w:ascii="Times New Roman" w:hAnsi="Times New Roman"/>
          <w:color w:val="000000"/>
          <w:sz w:val="28"/>
          <w:szCs w:val="28"/>
        </w:rPr>
        <w:t xml:space="preserve"> 926</w:t>
      </w: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Pr="00CD5D4D">
        <w:rPr>
          <w:rFonts w:ascii="Times New Roman" w:hAnsi="Times New Roman"/>
          <w:color w:val="000000"/>
          <w:sz w:val="28"/>
          <w:szCs w:val="28"/>
        </w:rPr>
        <w:t>Об утверждении Общих правил определения требований к закупаемым заказчиками отдельным видам товаров, работ, услуг (в том числе предел</w:t>
      </w:r>
      <w:r>
        <w:rPr>
          <w:rFonts w:ascii="Times New Roman" w:hAnsi="Times New Roman"/>
          <w:color w:val="000000"/>
          <w:sz w:val="28"/>
          <w:szCs w:val="28"/>
        </w:rPr>
        <w:t>ьных цен товаров, работ, услуг)»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, администрация </w:t>
      </w:r>
      <w:r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 w:rsidRPr="004A606C">
        <w:rPr>
          <w:rFonts w:ascii="Times New Roman" w:hAnsi="Times New Roman"/>
          <w:color w:val="000000"/>
          <w:sz w:val="28"/>
          <w:szCs w:val="28"/>
        </w:rPr>
        <w:t>постановляет:</w:t>
      </w:r>
    </w:p>
    <w:p w:rsidR="003257D9" w:rsidRDefault="003257D9" w:rsidP="00E517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A606C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D13A5D">
        <w:rPr>
          <w:rFonts w:ascii="Times New Roman" w:hAnsi="Times New Roman"/>
          <w:color w:val="000000"/>
          <w:sz w:val="28"/>
          <w:szCs w:val="28"/>
        </w:rPr>
        <w:t>Внести</w:t>
      </w:r>
      <w:r w:rsidR="005C6613">
        <w:rPr>
          <w:rFonts w:ascii="Times New Roman" w:hAnsi="Times New Roman"/>
          <w:color w:val="000000"/>
          <w:sz w:val="28"/>
          <w:szCs w:val="28"/>
        </w:rPr>
        <w:t xml:space="preserve"> изменения в Постановление №2 от 27.01.2017г. </w:t>
      </w:r>
      <w:r>
        <w:rPr>
          <w:rFonts w:ascii="Times New Roman" w:hAnsi="Times New Roman"/>
          <w:color w:val="000000"/>
          <w:sz w:val="28"/>
          <w:szCs w:val="28"/>
        </w:rPr>
        <w:t>Правила</w:t>
      </w:r>
      <w:r w:rsidR="00E517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C6548">
        <w:rPr>
          <w:rFonts w:ascii="Times New Roman" w:hAnsi="Times New Roman"/>
          <w:color w:val="000000"/>
          <w:sz w:val="28"/>
          <w:szCs w:val="28"/>
        </w:rPr>
        <w:t xml:space="preserve">определения требований к закупаемым </w:t>
      </w:r>
      <w:r w:rsidRPr="00DC13E7">
        <w:rPr>
          <w:rFonts w:ascii="Times New Roman" w:hAnsi="Times New Roman"/>
          <w:color w:val="000000"/>
          <w:sz w:val="28"/>
          <w:szCs w:val="28"/>
        </w:rPr>
        <w:t xml:space="preserve">администрацией </w:t>
      </w:r>
      <w:r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 w:rsidRPr="00DC13E7">
        <w:rPr>
          <w:rFonts w:ascii="Times New Roman" w:hAnsi="Times New Roman"/>
          <w:color w:val="000000"/>
          <w:sz w:val="28"/>
          <w:szCs w:val="28"/>
        </w:rPr>
        <w:t xml:space="preserve"> отдельным видам товаров, работ, услуг (в том числе предельных цен товаров, работ, услуг)</w:t>
      </w:r>
      <w:r w:rsidR="00D13A5D">
        <w:rPr>
          <w:rFonts w:ascii="Times New Roman" w:hAnsi="Times New Roman"/>
          <w:color w:val="000000"/>
          <w:sz w:val="28"/>
          <w:szCs w:val="28"/>
        </w:rPr>
        <w:t xml:space="preserve"> следующие изменения:</w:t>
      </w:r>
    </w:p>
    <w:p w:rsidR="00D13A5D" w:rsidRDefault="00D13A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1.1. </w:t>
      </w:r>
      <w:r w:rsidR="00E517D9">
        <w:rPr>
          <w:rFonts w:ascii="Times New Roman" w:hAnsi="Times New Roman"/>
          <w:color w:val="000000"/>
          <w:sz w:val="28"/>
          <w:szCs w:val="28"/>
        </w:rPr>
        <w:t xml:space="preserve">Приложение № 2 изложить в </w:t>
      </w:r>
      <w:r w:rsidR="00150A86">
        <w:rPr>
          <w:rFonts w:ascii="Times New Roman" w:hAnsi="Times New Roman"/>
          <w:color w:val="000000"/>
          <w:sz w:val="28"/>
          <w:szCs w:val="28"/>
        </w:rPr>
        <w:t>новой</w:t>
      </w:r>
      <w:r w:rsidR="00E517D9">
        <w:rPr>
          <w:rFonts w:ascii="Times New Roman" w:hAnsi="Times New Roman"/>
          <w:color w:val="000000"/>
          <w:sz w:val="28"/>
          <w:szCs w:val="28"/>
        </w:rPr>
        <w:t xml:space="preserve"> редакции</w:t>
      </w:r>
      <w:r w:rsidR="00150A86">
        <w:rPr>
          <w:rFonts w:ascii="Times New Roman" w:hAnsi="Times New Roman"/>
          <w:color w:val="000000"/>
          <w:sz w:val="28"/>
          <w:szCs w:val="28"/>
        </w:rPr>
        <w:t xml:space="preserve"> согласно приложению № 1.</w:t>
      </w:r>
      <w:r w:rsidR="00E517D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71465" w:rsidRPr="00371465" w:rsidRDefault="00371465" w:rsidP="0037146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517D9">
        <w:rPr>
          <w:rFonts w:ascii="Times New Roman" w:hAnsi="Times New Roman"/>
          <w:color w:val="000000"/>
          <w:sz w:val="28"/>
          <w:szCs w:val="28"/>
        </w:rPr>
        <w:t>2</w:t>
      </w:r>
      <w:r w:rsidR="003257D9" w:rsidRPr="004A606C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371465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Постановление, вступает в силу со дня его официального обнародования.</w:t>
      </w:r>
    </w:p>
    <w:p w:rsidR="00E517D9" w:rsidRDefault="00E517D9" w:rsidP="00E517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E517D9" w:rsidRDefault="00E517D9" w:rsidP="00E517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Глава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Талицкого </w:t>
      </w:r>
    </w:p>
    <w:p w:rsidR="00E517D9" w:rsidRDefault="00E517D9" w:rsidP="00E517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сельского поселения                                                           Т. В. Головина</w:t>
      </w:r>
    </w:p>
    <w:p w:rsidR="00E517D9" w:rsidRDefault="00E517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  <w:sectPr w:rsidR="00E517D9" w:rsidSect="005964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257D9" w:rsidRPr="004A606C" w:rsidRDefault="003257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517D9" w:rsidRPr="004A606C" w:rsidRDefault="00150A86" w:rsidP="00E517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bookmarkStart w:id="1" w:name="Par24"/>
      <w:bookmarkEnd w:id="1"/>
      <w:r>
        <w:rPr>
          <w:rFonts w:ascii="Times New Roman" w:hAnsi="Times New Roman"/>
          <w:color w:val="000000"/>
          <w:sz w:val="28"/>
          <w:szCs w:val="28"/>
        </w:rPr>
        <w:t>Приложение № 1 к</w:t>
      </w:r>
    </w:p>
    <w:p w:rsidR="00E517D9" w:rsidRDefault="00150A86" w:rsidP="00E517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="00E517D9" w:rsidRPr="004A606C">
        <w:rPr>
          <w:rFonts w:ascii="Times New Roman" w:hAnsi="Times New Roman"/>
          <w:color w:val="000000"/>
          <w:sz w:val="28"/>
          <w:szCs w:val="28"/>
        </w:rPr>
        <w:t>остановлени</w:t>
      </w:r>
      <w:r>
        <w:rPr>
          <w:rFonts w:ascii="Times New Roman" w:hAnsi="Times New Roman"/>
          <w:color w:val="000000"/>
          <w:sz w:val="28"/>
          <w:szCs w:val="28"/>
        </w:rPr>
        <w:t>ю</w:t>
      </w:r>
      <w:r w:rsidR="00E517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517D9" w:rsidRPr="004A606C">
        <w:rPr>
          <w:rFonts w:ascii="Times New Roman" w:hAnsi="Times New Roman"/>
          <w:color w:val="000000"/>
          <w:sz w:val="28"/>
          <w:szCs w:val="28"/>
        </w:rPr>
        <w:t>администрации</w:t>
      </w:r>
    </w:p>
    <w:p w:rsidR="00E517D9" w:rsidRDefault="00E517D9" w:rsidP="00E517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</w:p>
    <w:p w:rsidR="00E517D9" w:rsidRPr="004A606C" w:rsidRDefault="00E517D9" w:rsidP="00E517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4A606C"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 xml:space="preserve">09.04.2021 г. </w:t>
      </w:r>
      <w:r w:rsidRPr="004A606C">
        <w:rPr>
          <w:rFonts w:ascii="Times New Roman" w:hAnsi="Times New Roman"/>
          <w:color w:val="000000"/>
          <w:sz w:val="28"/>
          <w:szCs w:val="28"/>
        </w:rPr>
        <w:t>№</w:t>
      </w:r>
      <w:r w:rsidR="004C4EEE">
        <w:rPr>
          <w:rFonts w:ascii="Times New Roman" w:hAnsi="Times New Roman"/>
          <w:color w:val="000000"/>
          <w:sz w:val="28"/>
          <w:szCs w:val="28"/>
        </w:rPr>
        <w:t xml:space="preserve"> 9</w:t>
      </w:r>
    </w:p>
    <w:p w:rsidR="00E517D9" w:rsidRDefault="00E517D9" w:rsidP="00E517D9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517D9" w:rsidRDefault="00E517D9" w:rsidP="00E517D9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517D9">
        <w:rPr>
          <w:rFonts w:ascii="Times New Roman" w:hAnsi="Times New Roman"/>
          <w:b/>
          <w:sz w:val="24"/>
          <w:szCs w:val="24"/>
        </w:rPr>
        <w:t xml:space="preserve">ОБЯЗАТЕЛЬНЫЙ ПЕРЕЧЕНЬ ОТДЕЛЬНЫХ ВИДОВ ТОВАРОВ, </w:t>
      </w:r>
    </w:p>
    <w:p w:rsidR="00E517D9" w:rsidRPr="00E517D9" w:rsidRDefault="00E517D9" w:rsidP="00E517D9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517D9">
        <w:rPr>
          <w:rFonts w:ascii="Times New Roman" w:hAnsi="Times New Roman"/>
          <w:b/>
          <w:sz w:val="24"/>
          <w:szCs w:val="24"/>
        </w:rPr>
        <w:t>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</w:t>
      </w:r>
    </w:p>
    <w:p w:rsidR="00E517D9" w:rsidRDefault="00E517D9" w:rsidP="00E517D9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15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1"/>
        <w:gridCol w:w="1270"/>
        <w:gridCol w:w="1986"/>
        <w:gridCol w:w="2269"/>
        <w:gridCol w:w="709"/>
        <w:gridCol w:w="709"/>
        <w:gridCol w:w="1417"/>
        <w:gridCol w:w="1418"/>
        <w:gridCol w:w="1417"/>
        <w:gridCol w:w="1276"/>
        <w:gridCol w:w="1417"/>
        <w:gridCol w:w="1276"/>
      </w:tblGrid>
      <w:tr w:rsidR="00E517D9" w:rsidTr="00E517D9">
        <w:trPr>
          <w:tblHeader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Код по ОКПД 2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Наименование отдельного вида товаров, работ, услуг</w:t>
            </w:r>
          </w:p>
        </w:tc>
        <w:tc>
          <w:tcPr>
            <w:tcW w:w="1190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Требования к потребительским свойствам (в том числе к качеству) и иным характеристикам (в том числе предельные цены) отдельных видов товаров, работ, услуг</w:t>
            </w:r>
          </w:p>
        </w:tc>
      </w:tr>
      <w:tr w:rsidR="00E517D9" w:rsidTr="00E517D9">
        <w:trPr>
          <w:tblHeader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характеристика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82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значение характеристики</w:t>
            </w:r>
          </w:p>
        </w:tc>
      </w:tr>
      <w:tr w:rsidR="00E517D9" w:rsidTr="00E517D9">
        <w:trPr>
          <w:tblHeader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код по ОКЕИ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5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Должности муниципальной службы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Учреждения</w:t>
            </w:r>
          </w:p>
        </w:tc>
      </w:tr>
      <w:tr w:rsidR="00E517D9" w:rsidTr="00E517D9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Высшие должности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Ведущие и старшие должности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Иные должности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Должности категории «Руководители»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должности</w:t>
            </w:r>
          </w:p>
        </w:tc>
      </w:tr>
      <w:tr w:rsidR="00E517D9" w:rsidTr="00E517D9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E517D9" w:rsidTr="00E517D9">
        <w:trPr>
          <w:trHeight w:val="510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26.20.11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 xml:space="preserve">Компьютеры портативные массой не более 10 кг, такие как </w:t>
            </w:r>
            <w:r w:rsidR="00B568AD">
              <w:rPr>
                <w:rFonts w:ascii="Times New Roman" w:hAnsi="Times New Roman"/>
                <w:sz w:val="28"/>
                <w:szCs w:val="28"/>
              </w:rPr>
              <w:t>но</w:t>
            </w:r>
            <w:r w:rsidRPr="00E517D9">
              <w:rPr>
                <w:rFonts w:ascii="Times New Roman" w:hAnsi="Times New Roman"/>
                <w:sz w:val="28"/>
                <w:szCs w:val="28"/>
              </w:rPr>
              <w:t xml:space="preserve">утбуки, планшетные компьютеры, карманные компьютеры, в том числе совмещающие функции мобильного телефонного аппарата, электронные </w:t>
            </w:r>
            <w:r w:rsidRPr="00E517D9">
              <w:rPr>
                <w:rFonts w:ascii="Times New Roman" w:hAnsi="Times New Roman"/>
                <w:sz w:val="28"/>
                <w:szCs w:val="28"/>
              </w:rPr>
              <w:lastRenderedPageBreak/>
              <w:t>записные книжки и аналогичная компьютерная техника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Пояснения по требуемой продукции: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ноутбуки, планшетные компьютеры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Размер и тип экрана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255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color w:val="000000"/>
                <w:sz w:val="28"/>
                <w:szCs w:val="28"/>
              </w:rPr>
              <w:t>Вес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270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color w:val="000000"/>
                <w:sz w:val="28"/>
                <w:szCs w:val="28"/>
              </w:rPr>
              <w:t>Тип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735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color w:val="000000"/>
                <w:sz w:val="28"/>
                <w:szCs w:val="28"/>
              </w:rPr>
              <w:t>Размер оперативной памяти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195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color w:val="000000"/>
                <w:sz w:val="28"/>
                <w:szCs w:val="28"/>
              </w:rPr>
              <w:t>Объем накопителя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540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color w:val="000000"/>
                <w:sz w:val="28"/>
                <w:szCs w:val="28"/>
              </w:rPr>
              <w:t>Тип жесткого диска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204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color w:val="000000"/>
                <w:sz w:val="28"/>
                <w:szCs w:val="28"/>
              </w:rPr>
              <w:t>Оптический привод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1042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Наличие модулей </w:t>
            </w:r>
            <w:r w:rsidRPr="00E517D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Wi</w:t>
            </w:r>
            <w:r w:rsidRPr="00E517D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E517D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Fi</w:t>
            </w:r>
            <w:r w:rsidRPr="00E51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E517D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Blutooth</w:t>
            </w:r>
            <w:r w:rsidRPr="00E517D9">
              <w:rPr>
                <w:rFonts w:ascii="Times New Roman" w:hAnsi="Times New Roman"/>
                <w:color w:val="000000"/>
                <w:sz w:val="28"/>
                <w:szCs w:val="28"/>
              </w:rPr>
              <w:t>, поддержки 3</w:t>
            </w:r>
            <w:r w:rsidRPr="00E517D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G</w:t>
            </w:r>
            <w:r w:rsidRPr="00E51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r w:rsidRPr="00E517D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UMTS</w:t>
            </w:r>
            <w:r w:rsidRPr="00E517D9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480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color w:val="000000"/>
                <w:sz w:val="28"/>
                <w:szCs w:val="28"/>
              </w:rPr>
              <w:t>Тип видеоадаптера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315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color w:val="000000"/>
                <w:sz w:val="28"/>
                <w:szCs w:val="28"/>
              </w:rPr>
              <w:t>Время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480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color w:val="000000"/>
                <w:sz w:val="28"/>
                <w:szCs w:val="28"/>
              </w:rPr>
              <w:t>Оперативная система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765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Предустановленное программное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279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1035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26.20.15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 xml:space="preserve">Машины вычислительные электронные цифровые прочие, содержащие или не </w:t>
            </w:r>
            <w:r w:rsidRPr="00E517D9">
              <w:rPr>
                <w:rFonts w:ascii="Times New Roman" w:hAnsi="Times New Roman"/>
                <w:sz w:val="28"/>
                <w:szCs w:val="28"/>
              </w:rPr>
              <w:lastRenderedPageBreak/>
              <w:t>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Пояснения по требуемой продукции: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компьютеры персональные настольные, рабочие стации вывода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lastRenderedPageBreak/>
              <w:t>Тип (моноблок/системный блок и монитор)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510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Размер экрана/ монитора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255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Тип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495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Частота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735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Размер оперативной памяти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300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Объем накопителя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495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Тип жесткого диска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525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Оптический привод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480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Тип видеоадаптера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517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Операционная система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780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Предустановленное программное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223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Предельная цена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1530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26.20.16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Устройства ввода или вывода, содержащие или не содержащие в одном корпусе запоминающие устройства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Пояснения по требуемой продукции: принтеры сканеры, многофункцио</w:t>
            </w:r>
            <w:r w:rsidRPr="00E517D9">
              <w:rPr>
                <w:rFonts w:ascii="Times New Roman" w:hAnsi="Times New Roman"/>
                <w:sz w:val="28"/>
                <w:szCs w:val="28"/>
              </w:rPr>
              <w:lastRenderedPageBreak/>
              <w:t>нальные устройства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lastRenderedPageBreak/>
              <w:t>Метод печати (струйный/лазерный – для принтера /многофункционального устройства)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1265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Разрешение сканирования (для сканера/многофункционального устройства)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765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Цветность (цветной/черно-белый)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902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Максимальный формат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2120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Скорость печати/ сканирования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1980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Наличие дополнительных модулей и интерфейсов (сетевой интерфейс, устройства чтения карт и т.д.)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780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26.30.22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 xml:space="preserve">Аппараты телефонные для сотовых </w:t>
            </w:r>
            <w:r w:rsidRPr="00E517D9">
              <w:rPr>
                <w:rFonts w:ascii="Times New Roman" w:hAnsi="Times New Roman"/>
                <w:sz w:val="28"/>
                <w:szCs w:val="28"/>
              </w:rPr>
              <w:lastRenderedPageBreak/>
              <w:t>сетей связи или для прочих беспроводных сетей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Пояснения по требуемой продукции: телефоны мобильные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lastRenderedPageBreak/>
              <w:t>Тип устройства (телефон/ смартфон)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270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Поддерживаемые стандарты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525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Операционная система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285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Время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765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Метод управления (сенсорный / кнопочный)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465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r w:rsidRPr="00E517D9">
              <w:rPr>
                <w:rFonts w:ascii="Times New Roman" w:hAnsi="Times New Roman"/>
                <w:sz w:val="28"/>
                <w:szCs w:val="28"/>
                <w:lang w:val="en-US"/>
              </w:rPr>
              <w:t>SIM</w:t>
            </w:r>
            <w:r w:rsidRPr="00E517D9">
              <w:rPr>
                <w:rFonts w:ascii="Times New Roman" w:hAnsi="Times New Roman"/>
                <w:sz w:val="28"/>
                <w:szCs w:val="28"/>
              </w:rPr>
              <w:t xml:space="preserve"> – карт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1020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Наличие модулей и интерфейсов (</w:t>
            </w:r>
            <w:r w:rsidRPr="00E517D9">
              <w:rPr>
                <w:rFonts w:ascii="Times New Roman" w:hAnsi="Times New Roman"/>
                <w:sz w:val="28"/>
                <w:szCs w:val="28"/>
                <w:lang w:val="en-US"/>
              </w:rPr>
              <w:t>Wi</w:t>
            </w:r>
            <w:r w:rsidRPr="00E517D9">
              <w:rPr>
                <w:rFonts w:ascii="Times New Roman" w:hAnsi="Times New Roman"/>
                <w:sz w:val="28"/>
                <w:szCs w:val="28"/>
              </w:rPr>
              <w:t>-</w:t>
            </w:r>
            <w:r w:rsidRPr="00E517D9">
              <w:rPr>
                <w:rFonts w:ascii="Times New Roman" w:hAnsi="Times New Roman"/>
                <w:sz w:val="28"/>
                <w:szCs w:val="28"/>
                <w:lang w:val="en-US"/>
              </w:rPr>
              <w:t>Fi</w:t>
            </w:r>
            <w:r w:rsidRPr="00E517D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517D9">
              <w:rPr>
                <w:rFonts w:ascii="Times New Roman" w:hAnsi="Times New Roman"/>
                <w:sz w:val="28"/>
                <w:szCs w:val="28"/>
                <w:lang w:val="en-US"/>
              </w:rPr>
              <w:t>Blutooth</w:t>
            </w:r>
            <w:r w:rsidRPr="00E517D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517D9">
              <w:rPr>
                <w:rFonts w:ascii="Times New Roman" w:hAnsi="Times New Roman"/>
                <w:sz w:val="28"/>
                <w:szCs w:val="28"/>
                <w:lang w:val="en-US"/>
              </w:rPr>
              <w:t>USB</w:t>
            </w:r>
            <w:r w:rsidRPr="00E517D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517D9">
              <w:rPr>
                <w:rFonts w:ascii="Times New Roman" w:hAnsi="Times New Roman"/>
                <w:sz w:val="28"/>
                <w:szCs w:val="28"/>
                <w:lang w:val="en-US"/>
              </w:rPr>
              <w:t>GPS</w:t>
            </w:r>
            <w:r w:rsidRPr="00E517D9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3825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330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рубль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 xml:space="preserve">не более 10 тыс.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не более 7 тыс.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не более 7 тыс.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3070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29.10.21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 xml:space="preserve">Средства транспортные с двигателем с искровым зажиганием, с рабочим объемом цилиндров не </w:t>
            </w:r>
            <w:r w:rsidRPr="00E517D9">
              <w:rPr>
                <w:rFonts w:ascii="Times New Roman" w:hAnsi="Times New Roman"/>
              </w:rPr>
              <w:t>более 1500 см3, новые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Мощность двигателя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лошадиная сила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не более 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1269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Комплектация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868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рубль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 xml:space="preserve">не более 1,5 млн.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540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29.10.22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 xml:space="preserve">Средства транспортные с двигателем с искровым зажиганием, с рабочим объемом цилиндров более 1500 </w:t>
            </w:r>
            <w:r w:rsidRPr="00E517D9">
              <w:rPr>
                <w:rFonts w:ascii="Times New Roman" w:hAnsi="Times New Roman"/>
                <w:sz w:val="28"/>
                <w:szCs w:val="28"/>
              </w:rPr>
              <w:lastRenderedPageBreak/>
              <w:t>см3, новые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lastRenderedPageBreak/>
              <w:t>Мощность двигателя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лошадиная сила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не более 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255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Комплектация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240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рубль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 xml:space="preserve">не более 1,5 млн.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626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29.10.24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 xml:space="preserve">Средства автотранспортные для перевозки людей прочие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Мощность двигателя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лошадиная сила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не более 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326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Комплектация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325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Предельная цена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рубль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не более 1,0 млн.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2020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31.01.11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Мебель для сиденья, преимущественно с металлически</w:t>
            </w:r>
            <w:r w:rsidRPr="00E517D9">
              <w:rPr>
                <w:rFonts w:ascii="Times New Roman" w:hAnsi="Times New Roman"/>
                <w:sz w:val="28"/>
                <w:szCs w:val="28"/>
              </w:rPr>
              <w:lastRenderedPageBreak/>
              <w:t>м каркасом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lastRenderedPageBreak/>
              <w:t>Материал (металл)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Default="00E517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517D9" w:rsidTr="00E517D9">
        <w:trPr>
          <w:trHeight w:val="8639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Обивочные материалы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color w:val="000000"/>
                <w:sz w:val="28"/>
                <w:szCs w:val="28"/>
              </w:rPr>
              <w:t>Предельное значение: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color w:val="000000"/>
                <w:sz w:val="28"/>
                <w:szCs w:val="28"/>
              </w:rPr>
              <w:t>Предельное значение: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color w:val="000000"/>
                <w:sz w:val="28"/>
                <w:szCs w:val="28"/>
              </w:rPr>
              <w:t>Предельное значение: ткань; возможные значения: нетканые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color w:val="000000"/>
                <w:sz w:val="28"/>
                <w:szCs w:val="28"/>
              </w:rPr>
              <w:t>Предельное значение: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Default="00E517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Предельное значение: ткань; возможные значения: нетканые материалы</w:t>
            </w:r>
          </w:p>
        </w:tc>
      </w:tr>
      <w:tr w:rsidR="00E517D9" w:rsidTr="00E517D9">
        <w:trPr>
          <w:trHeight w:val="540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31.01.12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Мебель для сиденья, преимущественно с деревянным каркасом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Материал (вид древесины)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Предельное значение – массив древесины «ценных» пород (твердо-листных и тропических); возможные значения: древесина хвойных и мягколистных пород: береза, лиственница, сосна, 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возможные значения: древесина хвойных и мягколистных пород: береза, лиственница, сосна, 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возможные значения: древесина хвойных и мягколистных пород: береза, лиственница, сосна, 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возможные значения: древесина хвойных и мягколистных пород: береза, лиственница, сосна, 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Default="00E517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возможные значения: древесина хвойных и мягколистных пород: береза, лиственница, сосна, ель</w:t>
            </w:r>
          </w:p>
        </w:tc>
      </w:tr>
      <w:tr w:rsidR="00E517D9" w:rsidTr="00E517D9">
        <w:trPr>
          <w:trHeight w:val="8639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7D9" w:rsidRPr="00E517D9" w:rsidRDefault="00E517D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Обивочные материалы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 xml:space="preserve">Предельное значение – кожа натуральная; 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возможные значения: искусственная кожа, мебельный (искусственный мех), искусственная замша (микрофибра)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 xml:space="preserve">ткань, 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нетканые материалы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Предельное значение – искусственная кожа; возможные значения: мебельный (искусственный мех), искусственная замша (микрофибра)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 xml:space="preserve">ткань, 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нетканые материалы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Предельное значение – ткань; возможное значение нетканые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Предельное значение – искусственная кожа; возможные значения: мебельный (искусственный мех), искусственная замша (микрофибра)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 xml:space="preserve">ткань, 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нетканые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Default="00E517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Предельное значение – ткань; возможное значение нетканые материалы</w:t>
            </w:r>
          </w:p>
        </w:tc>
      </w:tr>
      <w:tr w:rsidR="00E517D9" w:rsidTr="00E517D9">
        <w:trPr>
          <w:trHeight w:val="849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7D9">
              <w:rPr>
                <w:rFonts w:ascii="Times New Roman" w:hAnsi="Times New Roman"/>
              </w:rPr>
              <w:lastRenderedPageBreak/>
              <w:t>10.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31.01.12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Мебель деревянная для офисов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Материал (вид древесины)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Предельное значение – массив древесины «ценных» пород (твердо-лиственных и тропических); возможные</w:t>
            </w:r>
          </w:p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значения: древесина хвойных и мягколиственных пород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Возможные значения – древесина хвойных и мягколиственных пород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древесина хвойных и мягколиственных пород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Pr="00E517D9" w:rsidRDefault="00E517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517D9">
              <w:rPr>
                <w:rFonts w:ascii="Times New Roman" w:hAnsi="Times New Roman"/>
                <w:sz w:val="28"/>
                <w:szCs w:val="28"/>
              </w:rPr>
              <w:t>древесина хвойных и мягколиственных пород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D9" w:rsidRDefault="00E517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древесина хвойных и мягколиственных пород</w:t>
            </w:r>
          </w:p>
        </w:tc>
      </w:tr>
    </w:tbl>
    <w:p w:rsidR="00E517D9" w:rsidRDefault="00E517D9" w:rsidP="00E517D9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E517D9" w:rsidSect="00E517D9">
      <w:headerReference w:type="default" r:id="rId9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7A9C" w:rsidRDefault="005D7A9C" w:rsidP="00F83E3F">
      <w:pPr>
        <w:spacing w:after="0" w:line="240" w:lineRule="auto"/>
      </w:pPr>
      <w:r>
        <w:separator/>
      </w:r>
    </w:p>
  </w:endnote>
  <w:endnote w:type="continuationSeparator" w:id="1">
    <w:p w:rsidR="005D7A9C" w:rsidRDefault="005D7A9C" w:rsidP="00F83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7A9C" w:rsidRDefault="005D7A9C" w:rsidP="00F83E3F">
      <w:pPr>
        <w:spacing w:after="0" w:line="240" w:lineRule="auto"/>
      </w:pPr>
      <w:r>
        <w:separator/>
      </w:r>
    </w:p>
  </w:footnote>
  <w:footnote w:type="continuationSeparator" w:id="1">
    <w:p w:rsidR="005D7A9C" w:rsidRDefault="005D7A9C" w:rsidP="00F83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D9" w:rsidRPr="00F83E3F" w:rsidRDefault="003257D9" w:rsidP="00F83E3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94615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546E9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1966C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2467E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68208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C27E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76A9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7D821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902DA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BC297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A3AB6"/>
    <w:multiLevelType w:val="hybridMultilevel"/>
    <w:tmpl w:val="81BEC4CA"/>
    <w:lvl w:ilvl="0" w:tplc="C332114A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4967"/>
    <w:rsid w:val="00004EE4"/>
    <w:rsid w:val="000240F2"/>
    <w:rsid w:val="00045F17"/>
    <w:rsid w:val="00075173"/>
    <w:rsid w:val="000924D0"/>
    <w:rsid w:val="000E50AC"/>
    <w:rsid w:val="000F3690"/>
    <w:rsid w:val="001065C0"/>
    <w:rsid w:val="00106FC1"/>
    <w:rsid w:val="0011114A"/>
    <w:rsid w:val="00131453"/>
    <w:rsid w:val="00150A86"/>
    <w:rsid w:val="00156B4B"/>
    <w:rsid w:val="0016015C"/>
    <w:rsid w:val="001613F8"/>
    <w:rsid w:val="00191529"/>
    <w:rsid w:val="00195B6E"/>
    <w:rsid w:val="001B3FF5"/>
    <w:rsid w:val="001B68F5"/>
    <w:rsid w:val="001C508F"/>
    <w:rsid w:val="001E107F"/>
    <w:rsid w:val="001E2BCC"/>
    <w:rsid w:val="001F2F87"/>
    <w:rsid w:val="00284AC2"/>
    <w:rsid w:val="002C43C9"/>
    <w:rsid w:val="002E0F8A"/>
    <w:rsid w:val="002E51E3"/>
    <w:rsid w:val="003240F0"/>
    <w:rsid w:val="003257D9"/>
    <w:rsid w:val="00332B13"/>
    <w:rsid w:val="00346770"/>
    <w:rsid w:val="00371465"/>
    <w:rsid w:val="003D4967"/>
    <w:rsid w:val="003E2162"/>
    <w:rsid w:val="003F10CA"/>
    <w:rsid w:val="003F43CB"/>
    <w:rsid w:val="004106E2"/>
    <w:rsid w:val="00413552"/>
    <w:rsid w:val="00424390"/>
    <w:rsid w:val="004750E9"/>
    <w:rsid w:val="00480BDE"/>
    <w:rsid w:val="00494A22"/>
    <w:rsid w:val="00497EB6"/>
    <w:rsid w:val="004A606C"/>
    <w:rsid w:val="004B7C5E"/>
    <w:rsid w:val="004C4EEE"/>
    <w:rsid w:val="0051095F"/>
    <w:rsid w:val="00521943"/>
    <w:rsid w:val="00523534"/>
    <w:rsid w:val="00552483"/>
    <w:rsid w:val="005937DA"/>
    <w:rsid w:val="005964E1"/>
    <w:rsid w:val="005C42AF"/>
    <w:rsid w:val="005C6613"/>
    <w:rsid w:val="005D7A9C"/>
    <w:rsid w:val="005E618A"/>
    <w:rsid w:val="006355EB"/>
    <w:rsid w:val="00657ABB"/>
    <w:rsid w:val="006701C6"/>
    <w:rsid w:val="006C2843"/>
    <w:rsid w:val="006F142F"/>
    <w:rsid w:val="00700C67"/>
    <w:rsid w:val="00724E69"/>
    <w:rsid w:val="00740956"/>
    <w:rsid w:val="00781740"/>
    <w:rsid w:val="00783FEC"/>
    <w:rsid w:val="00793AD3"/>
    <w:rsid w:val="007A2B37"/>
    <w:rsid w:val="007B2833"/>
    <w:rsid w:val="007B434C"/>
    <w:rsid w:val="007D13AE"/>
    <w:rsid w:val="007D58B7"/>
    <w:rsid w:val="007E0B05"/>
    <w:rsid w:val="00810D10"/>
    <w:rsid w:val="00821E86"/>
    <w:rsid w:val="0085329E"/>
    <w:rsid w:val="00855DD1"/>
    <w:rsid w:val="00865044"/>
    <w:rsid w:val="008F1163"/>
    <w:rsid w:val="00902081"/>
    <w:rsid w:val="009203A0"/>
    <w:rsid w:val="009352CE"/>
    <w:rsid w:val="009415F1"/>
    <w:rsid w:val="00971EFD"/>
    <w:rsid w:val="00985DD7"/>
    <w:rsid w:val="009B0C0A"/>
    <w:rsid w:val="009C5935"/>
    <w:rsid w:val="009D1B49"/>
    <w:rsid w:val="00A4043D"/>
    <w:rsid w:val="00A7467B"/>
    <w:rsid w:val="00A83133"/>
    <w:rsid w:val="00AA3618"/>
    <w:rsid w:val="00AF728B"/>
    <w:rsid w:val="00B17976"/>
    <w:rsid w:val="00B408EC"/>
    <w:rsid w:val="00B4156C"/>
    <w:rsid w:val="00B568AD"/>
    <w:rsid w:val="00B57CD6"/>
    <w:rsid w:val="00B71E53"/>
    <w:rsid w:val="00B97AAA"/>
    <w:rsid w:val="00BA08E4"/>
    <w:rsid w:val="00BA246F"/>
    <w:rsid w:val="00BA32AC"/>
    <w:rsid w:val="00BC1BAC"/>
    <w:rsid w:val="00C03CE1"/>
    <w:rsid w:val="00C03FE4"/>
    <w:rsid w:val="00C121A2"/>
    <w:rsid w:val="00C242F1"/>
    <w:rsid w:val="00C63497"/>
    <w:rsid w:val="00C75CD5"/>
    <w:rsid w:val="00CA40AF"/>
    <w:rsid w:val="00CD5D4D"/>
    <w:rsid w:val="00CE32B7"/>
    <w:rsid w:val="00D01CC0"/>
    <w:rsid w:val="00D02CD9"/>
    <w:rsid w:val="00D136F9"/>
    <w:rsid w:val="00D13A5D"/>
    <w:rsid w:val="00D50120"/>
    <w:rsid w:val="00D522BD"/>
    <w:rsid w:val="00D66E79"/>
    <w:rsid w:val="00D95007"/>
    <w:rsid w:val="00DB6FF5"/>
    <w:rsid w:val="00DC13E7"/>
    <w:rsid w:val="00DC2796"/>
    <w:rsid w:val="00DC642D"/>
    <w:rsid w:val="00DE40D6"/>
    <w:rsid w:val="00DF22A0"/>
    <w:rsid w:val="00DF4E1B"/>
    <w:rsid w:val="00E00B96"/>
    <w:rsid w:val="00E372FE"/>
    <w:rsid w:val="00E47768"/>
    <w:rsid w:val="00E517D9"/>
    <w:rsid w:val="00E807BE"/>
    <w:rsid w:val="00E85936"/>
    <w:rsid w:val="00E87B37"/>
    <w:rsid w:val="00EA4DC5"/>
    <w:rsid w:val="00EC6548"/>
    <w:rsid w:val="00ED2B61"/>
    <w:rsid w:val="00EE430E"/>
    <w:rsid w:val="00F539EB"/>
    <w:rsid w:val="00F60FA8"/>
    <w:rsid w:val="00F73984"/>
    <w:rsid w:val="00F83E3F"/>
    <w:rsid w:val="00F9115F"/>
    <w:rsid w:val="00FA350E"/>
    <w:rsid w:val="00FB1460"/>
    <w:rsid w:val="00FB4EF1"/>
    <w:rsid w:val="00FC333D"/>
    <w:rsid w:val="00FC4450"/>
    <w:rsid w:val="00FD0B0E"/>
    <w:rsid w:val="00FE3B65"/>
    <w:rsid w:val="00FF074F"/>
    <w:rsid w:val="00FF2B8D"/>
    <w:rsid w:val="00FF4A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E6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D4967"/>
    <w:rPr>
      <w:rFonts w:cs="Times New Roman"/>
      <w:color w:val="0563C1"/>
      <w:u w:val="single"/>
    </w:rPr>
  </w:style>
  <w:style w:type="paragraph" w:styleId="a4">
    <w:name w:val="header"/>
    <w:basedOn w:val="a"/>
    <w:link w:val="a5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F83E3F"/>
    <w:rPr>
      <w:rFonts w:cs="Times New Roman"/>
    </w:rPr>
  </w:style>
  <w:style w:type="paragraph" w:styleId="a6">
    <w:name w:val="footnote text"/>
    <w:basedOn w:val="a"/>
    <w:link w:val="a7"/>
    <w:uiPriority w:val="99"/>
    <w:rsid w:val="00F83E3F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link w:val="a6"/>
    <w:uiPriority w:val="99"/>
    <w:locked/>
    <w:rsid w:val="00F83E3F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rsid w:val="00F83E3F"/>
    <w:rPr>
      <w:rFonts w:cs="Times New Roman"/>
      <w:vertAlign w:val="superscript"/>
    </w:rPr>
  </w:style>
  <w:style w:type="paragraph" w:styleId="a9">
    <w:name w:val="footer"/>
    <w:basedOn w:val="a"/>
    <w:link w:val="aa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F83E3F"/>
    <w:rPr>
      <w:rFonts w:cs="Times New Roman"/>
    </w:rPr>
  </w:style>
  <w:style w:type="paragraph" w:styleId="3">
    <w:name w:val="Body Text 3"/>
    <w:basedOn w:val="a"/>
    <w:link w:val="30"/>
    <w:uiPriority w:val="99"/>
    <w:rsid w:val="00D02CD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F539EB"/>
    <w:rPr>
      <w:rFonts w:cs="Times New Roman"/>
      <w:sz w:val="16"/>
      <w:szCs w:val="16"/>
      <w:lang w:eastAsia="en-US"/>
    </w:rPr>
  </w:style>
  <w:style w:type="paragraph" w:styleId="ab">
    <w:name w:val="Balloon Text"/>
    <w:basedOn w:val="a"/>
    <w:link w:val="ac"/>
    <w:uiPriority w:val="99"/>
    <w:semiHidden/>
    <w:rsid w:val="00480BD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6789F"/>
    <w:rPr>
      <w:rFonts w:ascii="Times New Roman" w:hAnsi="Times New Roman"/>
      <w:sz w:val="0"/>
      <w:szCs w:val="0"/>
      <w:lang w:eastAsia="en-US"/>
    </w:rPr>
  </w:style>
  <w:style w:type="paragraph" w:customStyle="1" w:styleId="ConsPlusNormal">
    <w:name w:val="ConsPlusNormal"/>
    <w:rsid w:val="00E517D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0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1298</Words>
  <Characters>7400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___________ муниципального района</vt:lpstr>
    </vt:vector>
  </TitlesOfParts>
  <Company/>
  <LinksUpToDate>false</LinksUpToDate>
  <CharactersWithSpaces>8681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___________ муниципального района</dc:title>
  <dc:creator>1</dc:creator>
  <cp:lastModifiedBy>HP</cp:lastModifiedBy>
  <cp:revision>4</cp:revision>
  <cp:lastPrinted>2021-04-09T08:34:00Z</cp:lastPrinted>
  <dcterms:created xsi:type="dcterms:W3CDTF">2021-04-09T08:20:00Z</dcterms:created>
  <dcterms:modified xsi:type="dcterms:W3CDTF">2021-04-09T08:35:00Z</dcterms:modified>
</cp:coreProperties>
</file>